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F1B69" w14:textId="72C5D39D" w:rsidR="005D1EAD" w:rsidRDefault="005D1EAD" w:rsidP="00463D44">
      <w:pPr>
        <w:jc w:val="both"/>
        <w:rPr>
          <w:rFonts w:ascii="Verdana" w:eastAsia="Verdana" w:hAnsi="Verdana" w:cs="Arial"/>
          <w:sz w:val="24"/>
          <w:szCs w:val="24"/>
          <w:lang w:bidi="ga-IE"/>
        </w:rPr>
      </w:pPr>
      <w:r>
        <w:rPr>
          <w:noProof/>
        </w:rPr>
        <w:drawing>
          <wp:inline distT="0" distB="0" distL="0" distR="0" wp14:anchorId="100D2379" wp14:editId="63168A55">
            <wp:extent cx="2921927" cy="1123455"/>
            <wp:effectExtent l="0" t="0" r="0" b="635"/>
            <wp:docPr id="1" name="Picture 1" descr="C:\Users\pcleary\AppData\Local\Packages\Microsoft.Windows.Photos_8wekyb3d8bbwe\TempState\ShareServiceTempFolder\Dept. Enterprise Trade Employment_Green (00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leary\AppData\Local\Packages\Microsoft.Windows.Photos_8wekyb3d8bbwe\TempState\ShareServiceTempFolder\Dept. Enterprise Trade Employment_Green (002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894" cy="1145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4B082" w14:textId="571ED646" w:rsidR="00D03B05" w:rsidRDefault="003826E4" w:rsidP="00463D44">
      <w:pPr>
        <w:jc w:val="both"/>
        <w:rPr>
          <w:rFonts w:ascii="Verdana" w:hAnsi="Verdana" w:cs="Arial"/>
          <w:sz w:val="24"/>
          <w:szCs w:val="24"/>
        </w:rPr>
      </w:pPr>
      <w:r w:rsidRPr="003E233C">
        <w:rPr>
          <w:rFonts w:ascii="Verdana" w:eastAsia="Verdana" w:hAnsi="Verdana" w:cs="Arial"/>
          <w:sz w:val="24"/>
          <w:szCs w:val="24"/>
          <w:lang w:bidi="ga-IE"/>
        </w:rPr>
        <w:t>Faoi Bhuiséad 2024, cheadaigh an Rialtas pacáiste de €257m le Deontas i leith Méadú ar Chostais Ghnó (ICOB) a chistiú mar bheart ríthábhachtach le cabhair a thabhairt do ghnólachtaí beaga agus meánmhéide. Agus cistiú á fháil aici ón Roinn Fiontraíochta, Trádála agus Fostaíochta (RFTF</w:t>
      </w:r>
      <w:r w:rsidRPr="005D1EAD">
        <w:rPr>
          <w:rFonts w:ascii="Verdana" w:eastAsia="Verdana" w:hAnsi="Verdana" w:cs="Arial"/>
          <w:sz w:val="24"/>
          <w:szCs w:val="24"/>
          <w:lang w:bidi="ga-IE"/>
        </w:rPr>
        <w:t>)</w:t>
      </w:r>
      <w:r w:rsidR="00CE0101" w:rsidRPr="005D1EAD">
        <w:rPr>
          <w:rFonts w:ascii="Verdana" w:eastAsia="Verdana" w:hAnsi="Verdana" w:cs="Arial"/>
          <w:sz w:val="24"/>
          <w:szCs w:val="24"/>
          <w:lang w:bidi="ga-IE"/>
        </w:rPr>
        <w:t>, is í Comhairle Contae</w:t>
      </w:r>
      <w:r w:rsidR="005D1EAD" w:rsidRPr="005D1EAD">
        <w:rPr>
          <w:rFonts w:ascii="Verdana" w:eastAsia="Verdana" w:hAnsi="Verdana" w:cs="Arial"/>
          <w:sz w:val="24"/>
          <w:szCs w:val="24"/>
          <w:lang w:val="en-IE" w:bidi="ga-IE"/>
        </w:rPr>
        <w:t xml:space="preserve"> </w:t>
      </w:r>
      <w:bookmarkStart w:id="0" w:name="_Hlk160450739"/>
      <w:proofErr w:type="spellStart"/>
      <w:r w:rsidR="005D1EAD" w:rsidRPr="005D1EAD">
        <w:rPr>
          <w:rFonts w:ascii="Verdana" w:eastAsia="Verdana" w:hAnsi="Verdana" w:cs="Arial"/>
          <w:sz w:val="24"/>
          <w:szCs w:val="24"/>
          <w:lang w:val="en-IE" w:bidi="ga-IE"/>
        </w:rPr>
        <w:t>Thiobraid</w:t>
      </w:r>
      <w:proofErr w:type="spellEnd"/>
      <w:r w:rsidR="005D1EAD" w:rsidRPr="005D1EAD">
        <w:rPr>
          <w:rFonts w:ascii="Verdana" w:eastAsia="Verdana" w:hAnsi="Verdana" w:cs="Arial"/>
          <w:sz w:val="24"/>
          <w:szCs w:val="24"/>
          <w:lang w:val="en-IE" w:bidi="ga-IE"/>
        </w:rPr>
        <w:t xml:space="preserve"> </w:t>
      </w:r>
      <w:proofErr w:type="spellStart"/>
      <w:r w:rsidR="005D1EAD" w:rsidRPr="005D1EAD">
        <w:rPr>
          <w:rFonts w:ascii="Verdana" w:eastAsia="Verdana" w:hAnsi="Verdana" w:cs="Arial"/>
          <w:sz w:val="24"/>
          <w:szCs w:val="24"/>
          <w:lang w:val="en-IE" w:bidi="ga-IE"/>
        </w:rPr>
        <w:t>Árann</w:t>
      </w:r>
      <w:proofErr w:type="spellEnd"/>
      <w:r w:rsidRPr="005D1EAD">
        <w:rPr>
          <w:rFonts w:ascii="Verdana" w:eastAsia="Verdana" w:hAnsi="Verdana" w:cs="Arial"/>
          <w:sz w:val="24"/>
          <w:szCs w:val="24"/>
          <w:lang w:bidi="ga-IE"/>
        </w:rPr>
        <w:t xml:space="preserve"> </w:t>
      </w:r>
      <w:bookmarkEnd w:id="0"/>
      <w:r w:rsidRPr="005D1EAD">
        <w:rPr>
          <w:rFonts w:ascii="Verdana" w:eastAsia="Verdana" w:hAnsi="Verdana" w:cs="Arial"/>
          <w:sz w:val="24"/>
          <w:szCs w:val="24"/>
          <w:lang w:bidi="ga-IE"/>
        </w:rPr>
        <w:t xml:space="preserve">a bhainisteoidh soláthar céimneach an </w:t>
      </w:r>
      <w:r w:rsidRPr="003E233C">
        <w:rPr>
          <w:rFonts w:ascii="Verdana" w:eastAsia="Verdana" w:hAnsi="Verdana" w:cs="Arial"/>
          <w:sz w:val="24"/>
          <w:szCs w:val="24"/>
          <w:lang w:bidi="ga-IE"/>
        </w:rPr>
        <w:t>deontais seo do ghnólachtaí a mbeidh ina theideal. </w:t>
      </w:r>
    </w:p>
    <w:p w14:paraId="22293FD4" w14:textId="0AEDB1A5" w:rsidR="00874BE4" w:rsidRPr="003E233C" w:rsidRDefault="001009CF" w:rsidP="00463D44">
      <w:pPr>
        <w:jc w:val="both"/>
        <w:rPr>
          <w:rFonts w:ascii="Verdana" w:hAnsi="Verdana" w:cs="Arial"/>
          <w:sz w:val="24"/>
          <w:szCs w:val="24"/>
        </w:rPr>
      </w:pPr>
      <w:r w:rsidRPr="003E233C">
        <w:rPr>
          <w:rFonts w:ascii="Verdana" w:eastAsia="Verdana" w:hAnsi="Verdana" w:cs="Arial"/>
          <w:sz w:val="24"/>
          <w:szCs w:val="24"/>
          <w:lang w:bidi="ga-IE"/>
        </w:rPr>
        <w:t>Íocfar an deontas seo in íocaíocht aonuaire le gnólachtaí incháilithe. Braitheann méid an deontais a íoctar le gnólachtaí incháilithe ar an méid a gearradh ar an ngnólacht sa bille Rátaí Tráchtála a fuair siad in 2023. É sin ráite, ní hionann é seo agus tarscaoileadh Rátaí Tráchtála a fháil agus ba cheart do ghnólachtaí leanúint dár mbille Rátaí Tráchtála a íoc mar is gnáth.</w:t>
      </w:r>
    </w:p>
    <w:p w14:paraId="7988BE55" w14:textId="650E8BB5" w:rsidR="00211F5A" w:rsidRPr="003E233C" w:rsidRDefault="00211F5A" w:rsidP="00463D44">
      <w:pPr>
        <w:jc w:val="both"/>
        <w:rPr>
          <w:rFonts w:ascii="Verdana" w:hAnsi="Verdana" w:cs="Arial"/>
          <w:b/>
          <w:bCs/>
          <w:sz w:val="24"/>
          <w:szCs w:val="24"/>
          <w:u w:val="single"/>
        </w:rPr>
      </w:pPr>
      <w:r w:rsidRPr="003E233C">
        <w:rPr>
          <w:rFonts w:ascii="Verdana" w:eastAsia="Verdana" w:hAnsi="Verdana" w:cs="Arial"/>
          <w:b/>
          <w:sz w:val="24"/>
          <w:szCs w:val="24"/>
          <w:u w:val="single"/>
          <w:lang w:bidi="ga-IE"/>
        </w:rPr>
        <w:t>Cén aidhm atá leis an deontas seo?</w:t>
      </w:r>
    </w:p>
    <w:p w14:paraId="2AE5F50E" w14:textId="36A07D4A" w:rsidR="00874BE4" w:rsidRPr="003E233C" w:rsidRDefault="00463D44" w:rsidP="00463D44">
      <w:pPr>
        <w:jc w:val="both"/>
        <w:rPr>
          <w:rFonts w:ascii="Verdana" w:hAnsi="Verdana" w:cs="Arial"/>
          <w:sz w:val="24"/>
          <w:szCs w:val="24"/>
        </w:rPr>
      </w:pPr>
      <w:r w:rsidRPr="003E233C">
        <w:rPr>
          <w:rFonts w:ascii="Verdana" w:eastAsia="Verdana" w:hAnsi="Verdana" w:cs="Arial"/>
          <w:sz w:val="24"/>
          <w:szCs w:val="24"/>
          <w:lang w:bidi="ga-IE"/>
        </w:rPr>
        <w:t>Tá an deontas ar fáil do ghnólachtaí incháilithe mar ranníocaíocht le gnólachtaí atá thíos le costais atá ag dúl i méid. Tá sé i gceist leis an deontas cuidiú le gnólachtaí ach níltear i gceist leis gach gnólacht a chúiteamh as gach méadú atá tagtha ar a gcuid tuarastal, nó ar a gcuid costas eile.</w:t>
      </w:r>
    </w:p>
    <w:p w14:paraId="370B412B" w14:textId="31291A18" w:rsidR="00211F5A" w:rsidRPr="003E233C" w:rsidRDefault="00211F5A" w:rsidP="00CB68CF">
      <w:pPr>
        <w:jc w:val="both"/>
        <w:rPr>
          <w:rFonts w:ascii="Verdana" w:hAnsi="Verdana" w:cs="Arial"/>
          <w:b/>
          <w:bCs/>
          <w:sz w:val="24"/>
          <w:szCs w:val="24"/>
          <w:u w:val="single"/>
        </w:rPr>
      </w:pPr>
      <w:r w:rsidRPr="003E233C">
        <w:rPr>
          <w:rFonts w:ascii="Verdana" w:eastAsia="Verdana" w:hAnsi="Verdana" w:cs="Arial"/>
          <w:b/>
          <w:sz w:val="24"/>
          <w:szCs w:val="24"/>
          <w:u w:val="single"/>
          <w:lang w:bidi="ga-IE"/>
        </w:rPr>
        <w:t>Cá mhéad airgid a íoctar mar dheontas?</w:t>
      </w:r>
    </w:p>
    <w:p w14:paraId="41D4196D" w14:textId="1600F7F6" w:rsidR="00E8795D" w:rsidRDefault="00E8795D" w:rsidP="003E41B4">
      <w:pPr>
        <w:rPr>
          <w:rFonts w:ascii="Verdana" w:hAnsi="Verdana" w:cs="Calibri"/>
          <w:sz w:val="24"/>
          <w:szCs w:val="24"/>
        </w:rPr>
      </w:pPr>
      <w:r>
        <w:rPr>
          <w:rFonts w:ascii="Verdana" w:eastAsia="Verdana" w:hAnsi="Verdana" w:cs="Calibri"/>
          <w:sz w:val="24"/>
          <w:szCs w:val="24"/>
          <w:lang w:bidi="ga-IE"/>
        </w:rPr>
        <w:t>Ríomhtar an deontas de réir méid an Bhille Rátaí Tráchtála a fuair an gnólacht incháilithe in 2023.</w:t>
      </w:r>
    </w:p>
    <w:p w14:paraId="4EA5F6D7" w14:textId="09FDD091" w:rsidR="003E41B4" w:rsidRPr="003E233C" w:rsidRDefault="00E8795D" w:rsidP="00E87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Verdana" w:hAnsi="Verdana" w:cs="Calibri"/>
          <w:sz w:val="24"/>
          <w:szCs w:val="24"/>
        </w:rPr>
      </w:pPr>
      <w:r>
        <w:rPr>
          <w:rFonts w:ascii="Verdana" w:eastAsia="Verdana" w:hAnsi="Verdana" w:cs="Calibri"/>
          <w:sz w:val="24"/>
          <w:szCs w:val="24"/>
          <w:lang w:bidi="ga-IE"/>
        </w:rPr>
        <w:t>- I gcás gnólachtaí cáilitheacha ar gearradh bille Ráta Tráchtála de &lt;€10,000 orthu in 2023, íocfar an deontas ICOB leo ag ráta 50% de bhille Ráta Tráchtála an ghnólachta do 2023.</w:t>
      </w:r>
    </w:p>
    <w:p w14:paraId="720C6605" w14:textId="2AC74BE0" w:rsidR="001009CF" w:rsidRPr="003E233C" w:rsidRDefault="00E8795D" w:rsidP="00E87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Verdana" w:hAnsi="Verdana" w:cs="Calibri"/>
          <w:sz w:val="24"/>
          <w:szCs w:val="24"/>
        </w:rPr>
      </w:pPr>
      <w:r>
        <w:rPr>
          <w:rFonts w:ascii="Verdana" w:eastAsia="Verdana" w:hAnsi="Verdana" w:cs="Calibri"/>
          <w:sz w:val="24"/>
          <w:szCs w:val="24"/>
          <w:lang w:bidi="ga-IE"/>
        </w:rPr>
        <w:t>- I gcás gnólachtaí cáilitheacha ar gearradh bille Rátaí Tráchtála de idir €10,000 agus €30,000 orthu in 2023, is é €5,000 an deontas ICOB a gheobhaidh siad.</w:t>
      </w:r>
    </w:p>
    <w:p w14:paraId="60B2B42B" w14:textId="52ECAD67" w:rsidR="001009CF" w:rsidRPr="003E233C" w:rsidRDefault="00E8795D" w:rsidP="00E87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Verdana" w:hAnsi="Verdana" w:cs="Calibri"/>
          <w:sz w:val="24"/>
          <w:szCs w:val="24"/>
        </w:rPr>
      </w:pPr>
      <w:r>
        <w:rPr>
          <w:rFonts w:ascii="Verdana" w:eastAsia="Verdana" w:hAnsi="Verdana" w:cs="Calibri"/>
          <w:sz w:val="24"/>
          <w:szCs w:val="24"/>
          <w:lang w:bidi="ga-IE"/>
        </w:rPr>
        <w:t>- Má gearradh Rátaí Tráchtála de níos mó ná €30,000 ar ghnólacht in 2023, níl siad i dteideal deontas ICOB a fháil.</w:t>
      </w:r>
    </w:p>
    <w:p w14:paraId="0D8FB7EA" w14:textId="1B626CC4" w:rsidR="00211F5A" w:rsidRPr="003E233C" w:rsidRDefault="00211F5A" w:rsidP="00211F5A">
      <w:pPr>
        <w:rPr>
          <w:rFonts w:ascii="Verdana" w:hAnsi="Verdana" w:cs="Calibri"/>
          <w:b/>
          <w:bCs/>
          <w:sz w:val="24"/>
          <w:szCs w:val="24"/>
          <w:u w:val="single"/>
        </w:rPr>
      </w:pPr>
      <w:r w:rsidRPr="003E233C">
        <w:rPr>
          <w:rFonts w:ascii="Verdana" w:eastAsia="Verdana" w:hAnsi="Verdana" w:cs="Calibri"/>
          <w:b/>
          <w:sz w:val="24"/>
          <w:szCs w:val="24"/>
          <w:u w:val="single"/>
          <w:lang w:bidi="ga-IE"/>
        </w:rPr>
        <w:t>Cad iad na gnólachtaí atá i dteideal deontas a fháil?</w:t>
      </w:r>
    </w:p>
    <w:p w14:paraId="0CBC8419" w14:textId="529A893D" w:rsidR="00211F5A" w:rsidRPr="003E233C" w:rsidRDefault="00211F5A" w:rsidP="00211F5A">
      <w:pPr>
        <w:rPr>
          <w:rFonts w:ascii="Verdana" w:hAnsi="Verdana" w:cs="Calibri"/>
          <w:sz w:val="24"/>
          <w:szCs w:val="24"/>
        </w:rPr>
      </w:pPr>
      <w:r w:rsidRPr="003E233C">
        <w:rPr>
          <w:rFonts w:ascii="Verdana" w:eastAsia="Verdana" w:hAnsi="Verdana" w:cs="Calibri"/>
          <w:sz w:val="24"/>
          <w:szCs w:val="24"/>
          <w:lang w:bidi="ga-IE"/>
        </w:rPr>
        <w:t>Is iad seo a leanas na príomhchritéir cháilitheacha:</w:t>
      </w:r>
    </w:p>
    <w:p w14:paraId="37246CB4" w14:textId="283E81C0" w:rsidR="00211F5A" w:rsidRPr="003E233C" w:rsidRDefault="00211F5A" w:rsidP="00211F5A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Verdana" w:eastAsia="Times New Roman" w:hAnsi="Verdana" w:cs="Calibri"/>
          <w:color w:val="000000"/>
          <w:kern w:val="0"/>
          <w:sz w:val="24"/>
          <w:szCs w:val="24"/>
          <w:lang w:eastAsia="en-IE"/>
          <w14:ligatures w14:val="none"/>
        </w:rPr>
      </w:pPr>
      <w:r w:rsidRPr="003E233C">
        <w:rPr>
          <w:rFonts w:ascii="Verdana" w:eastAsia="Times New Roman" w:hAnsi="Verdana" w:cs="Calibri"/>
          <w:color w:val="000000"/>
          <w:kern w:val="0"/>
          <w:sz w:val="24"/>
          <w:szCs w:val="24"/>
          <w:lang w:bidi="ga-IE"/>
          <w14:ligatures w14:val="none"/>
        </w:rPr>
        <w:lastRenderedPageBreak/>
        <w:t>Caithfidh do ghnólacht a bheith ag trádáil ar bhonn tráchtála agus é i mbun gnó faoi láthair ó ionad réadmhaoine atá inrátaithe ar bhonn tráchtála.</w:t>
      </w:r>
    </w:p>
    <w:p w14:paraId="774659D8" w14:textId="628AC98C" w:rsidR="00073117" w:rsidRPr="003E233C" w:rsidRDefault="00073117" w:rsidP="00211F5A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Verdana" w:eastAsia="Times New Roman" w:hAnsi="Verdana" w:cs="Calibri"/>
          <w:color w:val="000000"/>
          <w:kern w:val="0"/>
          <w:sz w:val="24"/>
          <w:szCs w:val="24"/>
          <w:lang w:eastAsia="en-IE"/>
          <w14:ligatures w14:val="none"/>
        </w:rPr>
      </w:pPr>
      <w:r w:rsidRPr="003E233C">
        <w:rPr>
          <w:rFonts w:ascii="Verdana" w:eastAsia="Times New Roman" w:hAnsi="Verdana" w:cs="Calibri"/>
          <w:color w:val="000000"/>
          <w:kern w:val="0"/>
          <w:sz w:val="24"/>
          <w:szCs w:val="24"/>
          <w:lang w:bidi="ga-IE"/>
          <w14:ligatures w14:val="none"/>
        </w:rPr>
        <w:t>Caithfidh do ghnólacht a bheith i mbun trádála ar an 1</w:t>
      </w:r>
      <w:r w:rsidRPr="003E233C">
        <w:rPr>
          <w:rFonts w:ascii="Verdana" w:eastAsia="Times New Roman" w:hAnsi="Verdana" w:cs="Calibri"/>
          <w:color w:val="000000"/>
          <w:kern w:val="0"/>
          <w:sz w:val="24"/>
          <w:szCs w:val="24"/>
          <w:vertAlign w:val="superscript"/>
          <w:lang w:bidi="ga-IE"/>
          <w14:ligatures w14:val="none"/>
        </w:rPr>
        <w:t>ú</w:t>
      </w:r>
      <w:r w:rsidRPr="003E233C">
        <w:rPr>
          <w:rFonts w:ascii="Verdana" w:eastAsia="Times New Roman" w:hAnsi="Verdana" w:cs="Calibri"/>
          <w:color w:val="000000"/>
          <w:kern w:val="0"/>
          <w:sz w:val="24"/>
          <w:szCs w:val="24"/>
          <w:lang w:bidi="ga-IE"/>
          <w14:ligatures w14:val="none"/>
        </w:rPr>
        <w:t xml:space="preserve"> lá de mhí Feabhra 2024 agus ní mór rún a bheith agat leanúint ar aghaidh i mbun trádála go ceann trí mhí ar a laghad ón dáta ar a ndearbhaíonn tú do chuid faisnéise.</w:t>
      </w:r>
    </w:p>
    <w:p w14:paraId="0B6B0305" w14:textId="2B00B430" w:rsidR="00211F5A" w:rsidRPr="003E233C" w:rsidRDefault="00211F5A" w:rsidP="00211F5A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Verdana" w:eastAsia="Times New Roman" w:hAnsi="Verdana" w:cs="Calibri"/>
          <w:color w:val="000000"/>
          <w:kern w:val="0"/>
          <w:sz w:val="24"/>
          <w:szCs w:val="24"/>
          <w:lang w:eastAsia="en-IE"/>
          <w14:ligatures w14:val="none"/>
        </w:rPr>
      </w:pPr>
      <w:r w:rsidRPr="003E233C">
        <w:rPr>
          <w:rFonts w:ascii="Verdana" w:eastAsia="Times New Roman" w:hAnsi="Verdana" w:cs="Calibri"/>
          <w:color w:val="000000"/>
          <w:kern w:val="0"/>
          <w:sz w:val="24"/>
          <w:szCs w:val="24"/>
          <w:lang w:bidi="ga-IE"/>
          <w14:ligatures w14:val="none"/>
        </w:rPr>
        <w:t>Caithfidh tú deimhniú a thabhairt i leith do chuid sonraí cuntais bainc.</w:t>
      </w:r>
    </w:p>
    <w:p w14:paraId="235F9130" w14:textId="13637586" w:rsidR="00211F5A" w:rsidRPr="003E233C" w:rsidRDefault="00211F5A" w:rsidP="00211F5A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Verdana" w:eastAsia="Times New Roman" w:hAnsi="Verdana" w:cs="Calibri"/>
          <w:color w:val="000000"/>
          <w:kern w:val="0"/>
          <w:sz w:val="24"/>
          <w:szCs w:val="24"/>
          <w:lang w:eastAsia="en-IE"/>
          <w14:ligatures w14:val="none"/>
        </w:rPr>
      </w:pPr>
      <w:r w:rsidRPr="003E233C">
        <w:rPr>
          <w:rFonts w:ascii="Verdana" w:eastAsia="Times New Roman" w:hAnsi="Verdana" w:cs="Calibri"/>
          <w:color w:val="000000"/>
          <w:kern w:val="0"/>
          <w:sz w:val="24"/>
          <w:szCs w:val="24"/>
          <w:lang w:bidi="ga-IE"/>
          <w14:ligatures w14:val="none"/>
        </w:rPr>
        <w:t>Caithfidh do ghnólacht a bheith comhlíontach maidir le rátaí a íoc. Seans go measfaí go bhfuil gnólacht comhlíontach fiú má tá plean íocaíochta á fheidhmiú acu.</w:t>
      </w:r>
    </w:p>
    <w:p w14:paraId="2451A506" w14:textId="4A901AE7" w:rsidR="00211F5A" w:rsidRPr="003E233C" w:rsidRDefault="00211F5A" w:rsidP="00211F5A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Verdana" w:eastAsia="Times New Roman" w:hAnsi="Verdana" w:cs="Calibri"/>
          <w:color w:val="000000"/>
          <w:kern w:val="0"/>
          <w:sz w:val="24"/>
          <w:szCs w:val="24"/>
          <w:lang w:eastAsia="en-IE"/>
          <w14:ligatures w14:val="none"/>
        </w:rPr>
      </w:pPr>
      <w:r w:rsidRPr="003E233C">
        <w:rPr>
          <w:rFonts w:ascii="Verdana" w:eastAsia="Times New Roman" w:hAnsi="Verdana" w:cs="Calibri"/>
          <w:color w:val="000000"/>
          <w:kern w:val="0"/>
          <w:sz w:val="24"/>
          <w:szCs w:val="24"/>
          <w:lang w:bidi="ga-IE"/>
          <w14:ligatures w14:val="none"/>
        </w:rPr>
        <w:t>Caithfidh do ghnólacht a bheith cáin-chomhlíontach agus Uimhir Chlárúcháin Chánach (TRN) bailí a bheith aige.</w:t>
      </w:r>
    </w:p>
    <w:p w14:paraId="3B355A8D" w14:textId="11FC0320" w:rsidR="00211F5A" w:rsidRPr="003E233C" w:rsidRDefault="00211F5A" w:rsidP="00211F5A">
      <w:pPr>
        <w:spacing w:before="100" w:beforeAutospacing="1" w:after="100" w:afterAutospacing="1" w:line="276" w:lineRule="auto"/>
        <w:rPr>
          <w:rFonts w:ascii="Verdana" w:eastAsia="Times New Roman" w:hAnsi="Verdana" w:cs="Calibri"/>
          <w:color w:val="000000"/>
          <w:kern w:val="0"/>
          <w:sz w:val="24"/>
          <w:szCs w:val="24"/>
          <w:lang w:eastAsia="en-IE"/>
          <w14:ligatures w14:val="none"/>
        </w:rPr>
      </w:pPr>
      <w:r w:rsidRPr="003E233C">
        <w:rPr>
          <w:rFonts w:ascii="Verdana" w:eastAsia="Times New Roman" w:hAnsi="Verdana" w:cs="Arial"/>
          <w:color w:val="000000"/>
          <w:kern w:val="0"/>
          <w:sz w:val="24"/>
          <w:szCs w:val="24"/>
          <w:lang w:bidi="ga-IE"/>
          <w14:ligatures w14:val="none"/>
        </w:rPr>
        <w:t xml:space="preserve">Tabhair faoi deara le do thoil go </w:t>
      </w:r>
      <w:r w:rsidRPr="005D1EAD">
        <w:rPr>
          <w:rFonts w:ascii="Verdana" w:eastAsia="Times New Roman" w:hAnsi="Verdana" w:cs="Arial"/>
          <w:kern w:val="0"/>
          <w:sz w:val="24"/>
          <w:szCs w:val="24"/>
          <w:lang w:bidi="ga-IE"/>
          <w14:ligatures w14:val="none"/>
        </w:rPr>
        <w:t xml:space="preserve">bhforchoimeádann </w:t>
      </w:r>
      <w:r w:rsidRPr="005D1EAD">
        <w:rPr>
          <w:rFonts w:ascii="Verdana" w:eastAsia="Verdana" w:hAnsi="Verdana" w:cs="Arial"/>
          <w:sz w:val="24"/>
          <w:szCs w:val="24"/>
          <w:lang w:bidi="ga-IE"/>
        </w:rPr>
        <w:t>Comhairle Contae</w:t>
      </w:r>
      <w:r w:rsidR="005D1EAD" w:rsidRPr="005D1EAD">
        <w:rPr>
          <w:rFonts w:ascii="Verdana" w:eastAsia="Verdana" w:hAnsi="Verdana" w:cs="Arial"/>
          <w:sz w:val="24"/>
          <w:szCs w:val="24"/>
          <w:lang w:val="en-IE" w:bidi="ga-IE"/>
        </w:rPr>
        <w:t xml:space="preserve"> </w:t>
      </w:r>
      <w:proofErr w:type="spellStart"/>
      <w:r w:rsidR="005D1EAD" w:rsidRPr="005D1EAD">
        <w:rPr>
          <w:rFonts w:ascii="Verdana" w:eastAsia="Verdana" w:hAnsi="Verdana" w:cs="Arial"/>
          <w:sz w:val="24"/>
          <w:szCs w:val="24"/>
          <w:lang w:val="en-IE" w:bidi="ga-IE"/>
        </w:rPr>
        <w:t>Thiobraid</w:t>
      </w:r>
      <w:proofErr w:type="spellEnd"/>
      <w:r w:rsidR="005D1EAD" w:rsidRPr="005D1EAD">
        <w:rPr>
          <w:rFonts w:ascii="Verdana" w:eastAsia="Verdana" w:hAnsi="Verdana" w:cs="Arial"/>
          <w:sz w:val="24"/>
          <w:szCs w:val="24"/>
          <w:lang w:val="en-IE" w:bidi="ga-IE"/>
        </w:rPr>
        <w:t xml:space="preserve"> </w:t>
      </w:r>
      <w:proofErr w:type="spellStart"/>
      <w:r w:rsidR="005D1EAD" w:rsidRPr="005D1EAD">
        <w:rPr>
          <w:rFonts w:ascii="Verdana" w:eastAsia="Verdana" w:hAnsi="Verdana" w:cs="Arial"/>
          <w:sz w:val="24"/>
          <w:szCs w:val="24"/>
          <w:lang w:val="en-IE" w:bidi="ga-IE"/>
        </w:rPr>
        <w:t>Árann</w:t>
      </w:r>
      <w:proofErr w:type="spellEnd"/>
      <w:r w:rsidRPr="005D1EAD">
        <w:rPr>
          <w:rFonts w:ascii="Verdana" w:eastAsia="Verdana" w:hAnsi="Verdana" w:cs="Arial"/>
          <w:sz w:val="24"/>
          <w:szCs w:val="24"/>
          <w:lang w:bidi="ga-IE"/>
        </w:rPr>
        <w:t xml:space="preserve"> an ceart chun aon íocaíocht deontais a aisghlámadh </w:t>
      </w:r>
      <w:r w:rsidRPr="003E233C">
        <w:rPr>
          <w:rFonts w:ascii="Verdana" w:eastAsia="Verdana" w:hAnsi="Verdana" w:cs="Arial"/>
          <w:sz w:val="24"/>
          <w:szCs w:val="24"/>
          <w:lang w:bidi="ga-IE"/>
        </w:rPr>
        <w:t>más léir níos déanaí go raibh na cúiseanna ar ar tugadh í mícheart Áirítear leis seo</w:t>
      </w:r>
      <w:r w:rsidRPr="003E233C">
        <w:rPr>
          <w:rFonts w:ascii="Verdana" w:eastAsia="Times New Roman" w:hAnsi="Verdana" w:cs="Arial"/>
          <w:color w:val="000000"/>
          <w:kern w:val="0"/>
          <w:sz w:val="24"/>
          <w:szCs w:val="24"/>
          <w:lang w:bidi="ga-IE"/>
          <w14:ligatures w14:val="none"/>
        </w:rPr>
        <w:t>aon chúinse ina ndearnadh earráid ar thaobh an ghnólachta a fuair í nó an t-údarás áitiúil a d’íoc í, nó más rud é go ndearna gnólacht dearbhú bréagach maidir le bheith incháilithe.</w:t>
      </w:r>
    </w:p>
    <w:p w14:paraId="6583CF81" w14:textId="4F399E53" w:rsidR="00211F5A" w:rsidRPr="003E233C" w:rsidRDefault="00211F5A" w:rsidP="008E670C">
      <w:pPr>
        <w:rPr>
          <w:rFonts w:ascii="Verdana" w:hAnsi="Verdana" w:cs="Arial"/>
          <w:b/>
          <w:bCs/>
          <w:sz w:val="24"/>
          <w:szCs w:val="24"/>
          <w:u w:val="single"/>
        </w:rPr>
      </w:pPr>
      <w:r w:rsidRPr="003E233C">
        <w:rPr>
          <w:rFonts w:ascii="Verdana" w:eastAsia="Verdana" w:hAnsi="Verdana" w:cs="Arial"/>
          <w:b/>
          <w:sz w:val="24"/>
          <w:szCs w:val="24"/>
          <w:u w:val="single"/>
          <w:lang w:bidi="ga-IE"/>
        </w:rPr>
        <w:t>Cé chomh luath agus is féidir le gnólachtaí an deontas a fháil?</w:t>
      </w:r>
    </w:p>
    <w:p w14:paraId="566B9A4E" w14:textId="2CC2EE13" w:rsidR="00211F5A" w:rsidRPr="003E233C" w:rsidRDefault="00831D0A" w:rsidP="00DA2166">
      <w:pPr>
        <w:spacing w:before="100" w:beforeAutospacing="1" w:after="100" w:afterAutospacing="1" w:line="276" w:lineRule="auto"/>
        <w:rPr>
          <w:rFonts w:ascii="Verdana" w:eastAsia="Times New Roman" w:hAnsi="Verdana" w:cs="Arial"/>
          <w:color w:val="000000"/>
          <w:kern w:val="0"/>
          <w:sz w:val="24"/>
          <w:szCs w:val="24"/>
          <w:lang w:eastAsia="en-IE"/>
          <w14:ligatures w14:val="none"/>
        </w:rPr>
      </w:pPr>
      <w:r w:rsidRPr="003E233C">
        <w:rPr>
          <w:rFonts w:ascii="Verdana" w:eastAsia="Times New Roman" w:hAnsi="Verdana" w:cs="Arial"/>
          <w:color w:val="000000"/>
          <w:kern w:val="0"/>
          <w:sz w:val="24"/>
          <w:szCs w:val="24"/>
          <w:lang w:bidi="ga-IE"/>
          <w14:ligatures w14:val="none"/>
        </w:rPr>
        <w:t xml:space="preserve">Tá córas ar líne á fhorbairt lena mbainisteofar an fhaisnéis bhunriachtanach a chuirfear isteach. </w:t>
      </w:r>
      <w:r w:rsidRPr="005D1EAD">
        <w:rPr>
          <w:rFonts w:ascii="Verdana" w:eastAsia="Times New Roman" w:hAnsi="Verdana" w:cs="Arial"/>
          <w:kern w:val="0"/>
          <w:sz w:val="24"/>
          <w:szCs w:val="24"/>
          <w:lang w:bidi="ga-IE"/>
          <w14:ligatures w14:val="none"/>
        </w:rPr>
        <w:t>Scríobhfaidh</w:t>
      </w:r>
      <w:r w:rsidR="005D1EAD" w:rsidRPr="005D1EAD">
        <w:rPr>
          <w:rFonts w:ascii="Verdana" w:eastAsia="Times New Roman" w:hAnsi="Verdana" w:cs="Arial"/>
          <w:kern w:val="0"/>
          <w:sz w:val="24"/>
          <w:szCs w:val="24"/>
          <w:lang w:val="en-IE" w:bidi="ga-IE"/>
          <w14:ligatures w14:val="none"/>
        </w:rPr>
        <w:t xml:space="preserve"> </w:t>
      </w:r>
      <w:r w:rsidR="00064D72" w:rsidRPr="005D1EAD">
        <w:rPr>
          <w:rFonts w:ascii="Verdana" w:eastAsia="Verdana" w:hAnsi="Verdana" w:cs="Arial"/>
          <w:sz w:val="24"/>
          <w:szCs w:val="24"/>
          <w:lang w:bidi="ga-IE"/>
        </w:rPr>
        <w:t>Comhairle Contae</w:t>
      </w:r>
      <w:r w:rsidR="005D1EAD" w:rsidRPr="005D1EAD">
        <w:rPr>
          <w:rFonts w:ascii="Verdana" w:eastAsia="Verdana" w:hAnsi="Verdana" w:cs="Arial"/>
          <w:sz w:val="24"/>
          <w:szCs w:val="24"/>
          <w:lang w:val="en-IE" w:bidi="ga-IE"/>
        </w:rPr>
        <w:t xml:space="preserve"> </w:t>
      </w:r>
      <w:proofErr w:type="spellStart"/>
      <w:r w:rsidR="005D1EAD" w:rsidRPr="005D1EAD">
        <w:rPr>
          <w:rFonts w:ascii="Verdana" w:eastAsia="Verdana" w:hAnsi="Verdana" w:cs="Arial"/>
          <w:sz w:val="24"/>
          <w:szCs w:val="24"/>
          <w:lang w:val="en-IE" w:bidi="ga-IE"/>
        </w:rPr>
        <w:t>Thiobraid</w:t>
      </w:r>
      <w:proofErr w:type="spellEnd"/>
      <w:r w:rsidR="005D1EAD" w:rsidRPr="005D1EAD">
        <w:rPr>
          <w:rFonts w:ascii="Verdana" w:eastAsia="Verdana" w:hAnsi="Verdana" w:cs="Arial"/>
          <w:sz w:val="24"/>
          <w:szCs w:val="24"/>
          <w:lang w:val="en-IE" w:bidi="ga-IE"/>
        </w:rPr>
        <w:t xml:space="preserve"> </w:t>
      </w:r>
      <w:proofErr w:type="spellStart"/>
      <w:r w:rsidR="005D1EAD" w:rsidRPr="005D1EAD">
        <w:rPr>
          <w:rFonts w:ascii="Verdana" w:eastAsia="Verdana" w:hAnsi="Verdana" w:cs="Arial"/>
          <w:sz w:val="24"/>
          <w:szCs w:val="24"/>
          <w:lang w:val="en-IE" w:bidi="ga-IE"/>
        </w:rPr>
        <w:t>Árann</w:t>
      </w:r>
      <w:proofErr w:type="spellEnd"/>
      <w:r w:rsidR="005D1EAD" w:rsidRPr="005D1EAD">
        <w:rPr>
          <w:rFonts w:ascii="Verdana" w:eastAsia="Verdana" w:hAnsi="Verdana" w:cs="Arial"/>
          <w:sz w:val="24"/>
          <w:szCs w:val="24"/>
          <w:lang w:bidi="ga-IE"/>
        </w:rPr>
        <w:t xml:space="preserve"> </w:t>
      </w:r>
      <w:r w:rsidRPr="005D1EAD">
        <w:rPr>
          <w:rFonts w:ascii="Verdana" w:eastAsia="Times New Roman" w:hAnsi="Verdana" w:cs="Arial"/>
          <w:kern w:val="0"/>
          <w:sz w:val="24"/>
          <w:szCs w:val="24"/>
          <w:lang w:bidi="ga-IE"/>
          <w14:ligatures w14:val="none"/>
        </w:rPr>
        <w:t xml:space="preserve">chuig gnólachtaí gan mhoill le breis eolais a thabhairt </w:t>
      </w:r>
      <w:r w:rsidRPr="003E233C">
        <w:rPr>
          <w:rFonts w:ascii="Verdana" w:eastAsia="Times New Roman" w:hAnsi="Verdana" w:cs="Arial"/>
          <w:color w:val="000000"/>
          <w:kern w:val="0"/>
          <w:sz w:val="24"/>
          <w:szCs w:val="24"/>
          <w:lang w:bidi="ga-IE"/>
          <w14:ligatures w14:val="none"/>
        </w:rPr>
        <w:t>dóibh maidir leis seo, lena n-áirítear conas clárú lena haghaidh agus conas faisnéis a chur isteach ar líne. Meastar go mbeidh teacht ar an gcóras faoi lár mhí an Mhárta.</w:t>
      </w:r>
    </w:p>
    <w:p w14:paraId="47D8A555" w14:textId="38AB30E1" w:rsidR="00211F5A" w:rsidRPr="003E233C" w:rsidRDefault="00211F5A" w:rsidP="00DA2166">
      <w:pPr>
        <w:spacing w:before="100" w:beforeAutospacing="1" w:after="100" w:afterAutospacing="1" w:line="276" w:lineRule="auto"/>
        <w:rPr>
          <w:rFonts w:ascii="Verdana" w:eastAsia="Times New Roman" w:hAnsi="Verdana" w:cs="Arial"/>
          <w:b/>
          <w:bCs/>
          <w:color w:val="000000"/>
          <w:kern w:val="0"/>
          <w:sz w:val="24"/>
          <w:szCs w:val="24"/>
          <w:u w:val="single"/>
          <w:lang w:eastAsia="en-IE"/>
          <w14:ligatures w14:val="none"/>
        </w:rPr>
      </w:pPr>
      <w:r w:rsidRPr="003E233C">
        <w:rPr>
          <w:rFonts w:ascii="Verdana" w:eastAsia="Times New Roman" w:hAnsi="Verdana" w:cs="Arial"/>
          <w:b/>
          <w:color w:val="000000"/>
          <w:kern w:val="0"/>
          <w:sz w:val="24"/>
          <w:szCs w:val="24"/>
          <w:u w:val="single"/>
          <w:lang w:bidi="ga-IE"/>
          <w14:ligatures w14:val="none"/>
        </w:rPr>
        <w:t>Cad é an dáta deiridh?</w:t>
      </w:r>
    </w:p>
    <w:p w14:paraId="22B2CF3F" w14:textId="6F0ABC1B" w:rsidR="00DA2166" w:rsidRPr="003E233C" w:rsidRDefault="00732885" w:rsidP="00DA2166">
      <w:pPr>
        <w:spacing w:before="100" w:beforeAutospacing="1" w:after="100" w:afterAutospacing="1" w:line="276" w:lineRule="auto"/>
        <w:rPr>
          <w:rFonts w:ascii="Verdana" w:hAnsi="Verdana" w:cs="Arial"/>
          <w:sz w:val="24"/>
          <w:szCs w:val="24"/>
        </w:rPr>
      </w:pPr>
      <w:r w:rsidRPr="003E233C">
        <w:rPr>
          <w:rFonts w:ascii="Verdana" w:eastAsia="Verdana" w:hAnsi="Verdana" w:cs="Arial"/>
          <w:sz w:val="24"/>
          <w:szCs w:val="24"/>
          <w:lang w:bidi="ga-IE"/>
        </w:rPr>
        <w:t>Is é an 1</w:t>
      </w:r>
      <w:r w:rsidRPr="003E233C">
        <w:rPr>
          <w:rFonts w:ascii="Verdana" w:eastAsia="Verdana" w:hAnsi="Verdana" w:cs="Arial"/>
          <w:sz w:val="24"/>
          <w:szCs w:val="24"/>
          <w:vertAlign w:val="superscript"/>
          <w:lang w:bidi="ga-IE"/>
        </w:rPr>
        <w:t>ú</w:t>
      </w:r>
      <w:r w:rsidRPr="003E233C">
        <w:rPr>
          <w:rFonts w:ascii="Verdana" w:eastAsia="Verdana" w:hAnsi="Verdana" w:cs="Arial"/>
          <w:sz w:val="24"/>
          <w:szCs w:val="24"/>
          <w:lang w:bidi="ga-IE"/>
        </w:rPr>
        <w:t xml:space="preserve"> lá de mhí na Bealtaine 2024 an dáta</w:t>
      </w:r>
      <w:r w:rsidRPr="003E233C">
        <w:rPr>
          <w:rFonts w:ascii="Verdana" w:eastAsia="Times New Roman" w:hAnsi="Verdana" w:cs="Arial"/>
          <w:color w:val="000000"/>
          <w:kern w:val="0"/>
          <w:sz w:val="24"/>
          <w:szCs w:val="24"/>
          <w:lang w:bidi="ga-IE"/>
          <w14:ligatures w14:val="none"/>
        </w:rPr>
        <w:t>deir</w:t>
      </w:r>
      <w:r w:rsidRPr="003E233C">
        <w:rPr>
          <w:rFonts w:ascii="Verdana" w:eastAsia="Verdana" w:hAnsi="Verdana" w:cs="Arial"/>
          <w:sz w:val="24"/>
          <w:szCs w:val="24"/>
          <w:lang w:bidi="ga-IE"/>
        </w:rPr>
        <w:t>idh faoinár féidir le gnólachtaí a n-incháilitheacht a dheimhniú agus a gcuid sonraí fíoraithe a uaslódáil.</w:t>
      </w:r>
    </w:p>
    <w:p w14:paraId="140ACC59" w14:textId="03A8E061" w:rsidR="00211F5A" w:rsidRPr="003E233C" w:rsidRDefault="00211F5A" w:rsidP="00DA2166">
      <w:pPr>
        <w:spacing w:before="100" w:beforeAutospacing="1" w:after="100" w:afterAutospacing="1" w:line="276" w:lineRule="auto"/>
        <w:rPr>
          <w:rFonts w:ascii="Verdana" w:eastAsia="Times New Roman" w:hAnsi="Verdana" w:cs="Arial"/>
          <w:b/>
          <w:bCs/>
          <w:color w:val="000000"/>
          <w:kern w:val="0"/>
          <w:sz w:val="24"/>
          <w:szCs w:val="24"/>
          <w:u w:val="single"/>
          <w:lang w:eastAsia="en-IE"/>
          <w14:ligatures w14:val="none"/>
        </w:rPr>
      </w:pPr>
      <w:r w:rsidRPr="003E233C">
        <w:rPr>
          <w:rFonts w:ascii="Verdana" w:eastAsia="Times New Roman" w:hAnsi="Verdana" w:cs="Arial"/>
          <w:b/>
          <w:color w:val="000000"/>
          <w:kern w:val="0"/>
          <w:sz w:val="24"/>
          <w:szCs w:val="24"/>
          <w:u w:val="single"/>
          <w:lang w:bidi="ga-IE"/>
          <w14:ligatures w14:val="none"/>
        </w:rPr>
        <w:t>Cá bhfaighidh mé breis eolais maidir leis seo?</w:t>
      </w:r>
    </w:p>
    <w:p w14:paraId="5A4B8FA0" w14:textId="0C35AEDD" w:rsidR="006E33E0" w:rsidRDefault="00831D0A" w:rsidP="00DA2166">
      <w:pPr>
        <w:spacing w:before="100" w:beforeAutospacing="1" w:after="100" w:afterAutospacing="1" w:line="276" w:lineRule="auto"/>
        <w:rPr>
          <w:rFonts w:ascii="Verdana" w:hAnsi="Verdana" w:cs="Arial"/>
          <w:sz w:val="24"/>
          <w:szCs w:val="24"/>
        </w:rPr>
      </w:pPr>
      <w:r w:rsidRPr="002741A9">
        <w:rPr>
          <w:rFonts w:ascii="Verdana" w:eastAsia="Verdana" w:hAnsi="Verdana" w:cs="Arial"/>
          <w:sz w:val="24"/>
          <w:szCs w:val="24"/>
          <w:lang w:bidi="ga-IE"/>
        </w:rPr>
        <w:t xml:space="preserve">Cuirfear comhfhreagras agus treoir sa bhreis maidir leis seo chuig gnólachtaí atá inrátaithe ar bhonn tráchtála sna seachtainí amach romhainn. Lena chois sin, beidh teacht ar CCanna ar líne nuair a chuirfear </w:t>
      </w:r>
      <w:r w:rsidRPr="002741A9">
        <w:rPr>
          <w:rFonts w:ascii="Verdana" w:eastAsia="Verdana" w:hAnsi="Verdana" w:cs="Arial"/>
          <w:sz w:val="24"/>
          <w:szCs w:val="24"/>
          <w:lang w:bidi="ga-IE"/>
        </w:rPr>
        <w:lastRenderedPageBreak/>
        <w:t>tús leis an scéim. Ba cheart súil a chaitheamh ar an treoir agus na CCanna seo roimh iarratas a chur isteach.</w:t>
      </w:r>
    </w:p>
    <w:p w14:paraId="36526D68" w14:textId="24C919A2" w:rsidR="009816A9" w:rsidRDefault="00831D0A" w:rsidP="00DA2166">
      <w:pPr>
        <w:spacing w:before="100" w:beforeAutospacing="1" w:after="100" w:afterAutospacing="1" w:line="276" w:lineRule="auto"/>
        <w:rPr>
          <w:rFonts w:ascii="Verdana" w:hAnsi="Verdana" w:cs="Arial"/>
          <w:sz w:val="24"/>
          <w:szCs w:val="24"/>
        </w:rPr>
      </w:pPr>
      <w:r w:rsidRPr="003E233C">
        <w:rPr>
          <w:rFonts w:ascii="Verdana" w:eastAsia="Verdana" w:hAnsi="Verdana" w:cs="Arial"/>
          <w:sz w:val="24"/>
          <w:szCs w:val="24"/>
          <w:lang w:bidi="ga-IE"/>
        </w:rPr>
        <w:t xml:space="preserve">Má tá aon cheist agat maidir le do chuntas Rátaí Tráchtála, lena n-áirítear iarmhéideanna gan íoc, téigh i dteagmháil </w:t>
      </w:r>
      <w:bookmarkStart w:id="1" w:name="_GoBack"/>
      <w:r w:rsidRPr="005D1EAD">
        <w:rPr>
          <w:rFonts w:ascii="Verdana" w:eastAsia="Verdana" w:hAnsi="Verdana" w:cs="Arial"/>
          <w:sz w:val="24"/>
          <w:szCs w:val="24"/>
          <w:lang w:bidi="ga-IE"/>
        </w:rPr>
        <w:t>le Comhairle Contae</w:t>
      </w:r>
      <w:r w:rsidR="005D1EAD" w:rsidRPr="005D1EAD">
        <w:rPr>
          <w:rFonts w:ascii="Verdana" w:eastAsia="Verdana" w:hAnsi="Verdana" w:cs="Arial"/>
          <w:sz w:val="24"/>
          <w:szCs w:val="24"/>
          <w:lang w:val="en-IE" w:bidi="ga-IE"/>
        </w:rPr>
        <w:t xml:space="preserve"> </w:t>
      </w:r>
      <w:proofErr w:type="spellStart"/>
      <w:r w:rsidR="005D1EAD" w:rsidRPr="005D1EAD">
        <w:rPr>
          <w:rFonts w:ascii="Verdana" w:eastAsia="Verdana" w:hAnsi="Verdana" w:cs="Arial"/>
          <w:sz w:val="24"/>
          <w:szCs w:val="24"/>
          <w:lang w:val="en-IE" w:bidi="ga-IE"/>
        </w:rPr>
        <w:t>Thiobraid</w:t>
      </w:r>
      <w:proofErr w:type="spellEnd"/>
      <w:r w:rsidR="005D1EAD" w:rsidRPr="005D1EAD">
        <w:rPr>
          <w:rFonts w:ascii="Verdana" w:eastAsia="Verdana" w:hAnsi="Verdana" w:cs="Arial"/>
          <w:sz w:val="24"/>
          <w:szCs w:val="24"/>
          <w:lang w:val="en-IE" w:bidi="ga-IE"/>
        </w:rPr>
        <w:t xml:space="preserve"> </w:t>
      </w:r>
      <w:proofErr w:type="spellStart"/>
      <w:r w:rsidR="005D1EAD" w:rsidRPr="005D1EAD">
        <w:rPr>
          <w:rFonts w:ascii="Verdana" w:eastAsia="Verdana" w:hAnsi="Verdana" w:cs="Arial"/>
          <w:sz w:val="24"/>
          <w:szCs w:val="24"/>
          <w:lang w:val="en-IE" w:bidi="ga-IE"/>
        </w:rPr>
        <w:t>Árann</w:t>
      </w:r>
      <w:proofErr w:type="spellEnd"/>
      <w:r w:rsidRPr="005D1EAD">
        <w:rPr>
          <w:rFonts w:ascii="Verdana" w:eastAsia="Verdana" w:hAnsi="Verdana" w:cs="Arial"/>
          <w:sz w:val="24"/>
          <w:szCs w:val="24"/>
          <w:lang w:bidi="ga-IE"/>
        </w:rPr>
        <w:t xml:space="preserve"> </w:t>
      </w:r>
      <w:bookmarkEnd w:id="1"/>
      <w:r w:rsidRPr="003E233C">
        <w:rPr>
          <w:rFonts w:ascii="Verdana" w:eastAsia="Verdana" w:hAnsi="Verdana" w:cs="Arial"/>
          <w:sz w:val="24"/>
          <w:szCs w:val="24"/>
          <w:lang w:bidi="ga-IE"/>
        </w:rPr>
        <w:t xml:space="preserve">ag </w:t>
      </w:r>
      <w:r w:rsidR="005D1EAD">
        <w:rPr>
          <w:rFonts w:ascii="Verdana" w:eastAsia="Verdana" w:hAnsi="Verdana" w:cs="Arial"/>
          <w:sz w:val="24"/>
          <w:szCs w:val="24"/>
          <w:lang w:val="en-IE" w:bidi="ga-IE"/>
        </w:rPr>
        <w:t xml:space="preserve">0818 0650000 / </w:t>
      </w:r>
      <w:hyperlink r:id="rId9" w:history="1">
        <w:r w:rsidR="005D1EAD" w:rsidRPr="000B30D4">
          <w:rPr>
            <w:rStyle w:val="Hyperlink"/>
            <w:rFonts w:ascii="Verdana" w:eastAsia="Verdana" w:hAnsi="Verdana" w:cs="Arial"/>
            <w:sz w:val="24"/>
            <w:szCs w:val="24"/>
            <w:lang w:val="en-IE" w:bidi="ga-IE"/>
          </w:rPr>
          <w:t>icob@tipperarycoco.ie</w:t>
        </w:r>
      </w:hyperlink>
      <w:r w:rsidRPr="003E233C">
        <w:rPr>
          <w:rFonts w:ascii="Verdana" w:eastAsia="Verdana" w:hAnsi="Verdana" w:cs="Arial"/>
          <w:sz w:val="24"/>
          <w:szCs w:val="24"/>
          <w:lang w:bidi="ga-IE"/>
        </w:rPr>
        <w:t>. Beidh ár mbaill foirne breá sásta aon iarmhéid gan íoc ar do rátaí a phlé chomh maith le comhairle a thabhairt duit maidir leis na chéad bhearta eile is féidir a dhéanamh le coinníollacha na scéime a chomhlíonadh.</w:t>
      </w:r>
    </w:p>
    <w:sectPr w:rsidR="009816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25E51" w14:textId="77777777" w:rsidR="002239AF" w:rsidRDefault="002239AF" w:rsidP="003826E4">
      <w:pPr>
        <w:spacing w:after="0" w:line="240" w:lineRule="auto"/>
      </w:pPr>
      <w:r>
        <w:separator/>
      </w:r>
    </w:p>
  </w:endnote>
  <w:endnote w:type="continuationSeparator" w:id="0">
    <w:p w14:paraId="04AD58EF" w14:textId="77777777" w:rsidR="002239AF" w:rsidRDefault="002239AF" w:rsidP="00382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BGHDB P+ Times New Roman PS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E1963" w14:textId="77777777" w:rsidR="002239AF" w:rsidRDefault="002239AF" w:rsidP="003826E4">
      <w:pPr>
        <w:spacing w:after="0" w:line="240" w:lineRule="auto"/>
      </w:pPr>
      <w:r>
        <w:separator/>
      </w:r>
    </w:p>
  </w:footnote>
  <w:footnote w:type="continuationSeparator" w:id="0">
    <w:p w14:paraId="5F09FC4D" w14:textId="77777777" w:rsidR="002239AF" w:rsidRDefault="002239AF" w:rsidP="00382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D403C"/>
    <w:multiLevelType w:val="hybridMultilevel"/>
    <w:tmpl w:val="0AE448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F4E8F"/>
    <w:multiLevelType w:val="hybridMultilevel"/>
    <w:tmpl w:val="EDCA223C"/>
    <w:lvl w:ilvl="0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E871D71"/>
    <w:multiLevelType w:val="hybridMultilevel"/>
    <w:tmpl w:val="5888BDB2"/>
    <w:lvl w:ilvl="0" w:tplc="0B1A3E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A6E55"/>
    <w:multiLevelType w:val="hybridMultilevel"/>
    <w:tmpl w:val="75FE199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F4657"/>
    <w:multiLevelType w:val="hybridMultilevel"/>
    <w:tmpl w:val="24E496E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160DB"/>
    <w:multiLevelType w:val="hybridMultilevel"/>
    <w:tmpl w:val="0F64EB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94D77"/>
    <w:multiLevelType w:val="hybridMultilevel"/>
    <w:tmpl w:val="BB9A963A"/>
    <w:lvl w:ilvl="0" w:tplc="57EA034C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20BD5"/>
    <w:multiLevelType w:val="multilevel"/>
    <w:tmpl w:val="13B80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5E299C"/>
    <w:multiLevelType w:val="hybridMultilevel"/>
    <w:tmpl w:val="B3BA9D3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8"/>
  </w:num>
  <w:num w:numId="7">
    <w:abstractNumId w:val="0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6E4"/>
    <w:rsid w:val="00035E7B"/>
    <w:rsid w:val="00064D72"/>
    <w:rsid w:val="00073117"/>
    <w:rsid w:val="000A48B8"/>
    <w:rsid w:val="000B2962"/>
    <w:rsid w:val="000E5A4A"/>
    <w:rsid w:val="001009CF"/>
    <w:rsid w:val="0010684D"/>
    <w:rsid w:val="00110F52"/>
    <w:rsid w:val="00147CC5"/>
    <w:rsid w:val="0016581A"/>
    <w:rsid w:val="00166D2B"/>
    <w:rsid w:val="00171C44"/>
    <w:rsid w:val="00173D08"/>
    <w:rsid w:val="001A0FAE"/>
    <w:rsid w:val="001A3604"/>
    <w:rsid w:val="001C24D6"/>
    <w:rsid w:val="001E131D"/>
    <w:rsid w:val="001F46D5"/>
    <w:rsid w:val="00211F5A"/>
    <w:rsid w:val="002239AF"/>
    <w:rsid w:val="00227DF2"/>
    <w:rsid w:val="0025005C"/>
    <w:rsid w:val="00251786"/>
    <w:rsid w:val="002741A9"/>
    <w:rsid w:val="0029202A"/>
    <w:rsid w:val="002A23A4"/>
    <w:rsid w:val="002B01DB"/>
    <w:rsid w:val="002B6BC1"/>
    <w:rsid w:val="002D2788"/>
    <w:rsid w:val="002F60E5"/>
    <w:rsid w:val="00314510"/>
    <w:rsid w:val="0031505D"/>
    <w:rsid w:val="00317AEA"/>
    <w:rsid w:val="00324B26"/>
    <w:rsid w:val="00332C5F"/>
    <w:rsid w:val="003332D8"/>
    <w:rsid w:val="0033525F"/>
    <w:rsid w:val="0035599F"/>
    <w:rsid w:val="003826E4"/>
    <w:rsid w:val="003936B0"/>
    <w:rsid w:val="00394472"/>
    <w:rsid w:val="003A0646"/>
    <w:rsid w:val="003A2921"/>
    <w:rsid w:val="003A5FC8"/>
    <w:rsid w:val="003B6F8D"/>
    <w:rsid w:val="003E233C"/>
    <w:rsid w:val="003E41B4"/>
    <w:rsid w:val="003F6CC3"/>
    <w:rsid w:val="00413083"/>
    <w:rsid w:val="004206CB"/>
    <w:rsid w:val="004247A3"/>
    <w:rsid w:val="004448F1"/>
    <w:rsid w:val="00451682"/>
    <w:rsid w:val="00456388"/>
    <w:rsid w:val="00463D44"/>
    <w:rsid w:val="00477C87"/>
    <w:rsid w:val="00497DB9"/>
    <w:rsid w:val="004B2BFF"/>
    <w:rsid w:val="004B4441"/>
    <w:rsid w:val="004D1372"/>
    <w:rsid w:val="004D7FA4"/>
    <w:rsid w:val="004F4F28"/>
    <w:rsid w:val="00512FF4"/>
    <w:rsid w:val="005322B5"/>
    <w:rsid w:val="0054518A"/>
    <w:rsid w:val="00551A74"/>
    <w:rsid w:val="00565BE0"/>
    <w:rsid w:val="005A23BD"/>
    <w:rsid w:val="005A7F49"/>
    <w:rsid w:val="005B228A"/>
    <w:rsid w:val="005D1EAD"/>
    <w:rsid w:val="005E7D7B"/>
    <w:rsid w:val="005F02F8"/>
    <w:rsid w:val="005F4584"/>
    <w:rsid w:val="00617197"/>
    <w:rsid w:val="00642C02"/>
    <w:rsid w:val="006C6EDF"/>
    <w:rsid w:val="006D6698"/>
    <w:rsid w:val="006E33E0"/>
    <w:rsid w:val="0071019D"/>
    <w:rsid w:val="007118DE"/>
    <w:rsid w:val="00715727"/>
    <w:rsid w:val="00723013"/>
    <w:rsid w:val="00725B19"/>
    <w:rsid w:val="00732885"/>
    <w:rsid w:val="0076775F"/>
    <w:rsid w:val="007702F7"/>
    <w:rsid w:val="007C7E5A"/>
    <w:rsid w:val="007E318C"/>
    <w:rsid w:val="008151E9"/>
    <w:rsid w:val="00817FC0"/>
    <w:rsid w:val="00831D0A"/>
    <w:rsid w:val="00841733"/>
    <w:rsid w:val="008631E9"/>
    <w:rsid w:val="00874BE4"/>
    <w:rsid w:val="00875D73"/>
    <w:rsid w:val="008C53FF"/>
    <w:rsid w:val="008E670C"/>
    <w:rsid w:val="008E6B8A"/>
    <w:rsid w:val="008F3F49"/>
    <w:rsid w:val="008F4F9E"/>
    <w:rsid w:val="0090492C"/>
    <w:rsid w:val="00945BD7"/>
    <w:rsid w:val="00955D3F"/>
    <w:rsid w:val="009816A9"/>
    <w:rsid w:val="00995A20"/>
    <w:rsid w:val="009A7C2B"/>
    <w:rsid w:val="009C6FAC"/>
    <w:rsid w:val="009D21A5"/>
    <w:rsid w:val="009D790E"/>
    <w:rsid w:val="00A14467"/>
    <w:rsid w:val="00A26A3F"/>
    <w:rsid w:val="00A5012A"/>
    <w:rsid w:val="00A51722"/>
    <w:rsid w:val="00A54BFB"/>
    <w:rsid w:val="00A8273D"/>
    <w:rsid w:val="00AA08E8"/>
    <w:rsid w:val="00AE0704"/>
    <w:rsid w:val="00B177D6"/>
    <w:rsid w:val="00B43E2B"/>
    <w:rsid w:val="00B46815"/>
    <w:rsid w:val="00B5153D"/>
    <w:rsid w:val="00B52C5C"/>
    <w:rsid w:val="00B53D1B"/>
    <w:rsid w:val="00B63451"/>
    <w:rsid w:val="00BA16D0"/>
    <w:rsid w:val="00BF1056"/>
    <w:rsid w:val="00C0372E"/>
    <w:rsid w:val="00C205B2"/>
    <w:rsid w:val="00C27ADF"/>
    <w:rsid w:val="00C4312A"/>
    <w:rsid w:val="00C71EAF"/>
    <w:rsid w:val="00C807E2"/>
    <w:rsid w:val="00CB68CF"/>
    <w:rsid w:val="00CC1A2C"/>
    <w:rsid w:val="00CE0101"/>
    <w:rsid w:val="00D03A95"/>
    <w:rsid w:val="00D03B05"/>
    <w:rsid w:val="00D25B23"/>
    <w:rsid w:val="00D568E8"/>
    <w:rsid w:val="00D77845"/>
    <w:rsid w:val="00DA2166"/>
    <w:rsid w:val="00DA3C5F"/>
    <w:rsid w:val="00DB7566"/>
    <w:rsid w:val="00DE0FD5"/>
    <w:rsid w:val="00E24DB0"/>
    <w:rsid w:val="00E411A8"/>
    <w:rsid w:val="00E856AB"/>
    <w:rsid w:val="00E8795D"/>
    <w:rsid w:val="00EA45A8"/>
    <w:rsid w:val="00EC64D9"/>
    <w:rsid w:val="00EE7B8A"/>
    <w:rsid w:val="00EF672B"/>
    <w:rsid w:val="00F036CF"/>
    <w:rsid w:val="00F51984"/>
    <w:rsid w:val="00F66914"/>
    <w:rsid w:val="00FA38FB"/>
    <w:rsid w:val="00FA6142"/>
    <w:rsid w:val="00FC0186"/>
    <w:rsid w:val="00FC6567"/>
    <w:rsid w:val="00FC768B"/>
    <w:rsid w:val="00FD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E2709"/>
  <w15:chartTrackingRefBased/>
  <w15:docId w15:val="{C2ECD6AD-B52E-4246-814C-56A5A544B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ga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26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6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6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6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6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6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6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6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6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6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6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6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6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6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6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6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6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26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2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6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2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2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26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26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26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6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6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26E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826E4"/>
    <w:pPr>
      <w:autoSpaceDE w:val="0"/>
      <w:autoSpaceDN w:val="0"/>
      <w:adjustRightInd w:val="0"/>
      <w:spacing w:after="0" w:line="240" w:lineRule="auto"/>
    </w:pPr>
    <w:rPr>
      <w:rFonts w:ascii="BGHDB P+ Times New Roman PSMT" w:hAnsi="BGHDB P+ Times New Roman PSMT" w:cs="BGHDB P+ Times New Roman PSMT"/>
      <w:color w:val="000000"/>
      <w:kern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3826E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826E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26E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F10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05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1572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157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57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57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7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7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4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cob@tipperarycoco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EBD72-19D7-4E3E-A0EA-D2E60B923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Rochford</dc:creator>
  <cp:keywords/>
  <dc:description/>
  <cp:lastModifiedBy>Cleary, Peter</cp:lastModifiedBy>
  <cp:revision>11</cp:revision>
  <cp:lastPrinted>2024-02-19T14:37:00Z</cp:lastPrinted>
  <dcterms:created xsi:type="dcterms:W3CDTF">2024-02-26T10:06:00Z</dcterms:created>
  <dcterms:modified xsi:type="dcterms:W3CDTF">2024-03-04T13:21:00Z</dcterms:modified>
</cp:coreProperties>
</file>